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312" w:rsidRDefault="00F40312" w:rsidP="002B763C">
      <w:pPr>
        <w:widowControl w:val="0"/>
        <w:jc w:val="center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sz w:val="24"/>
          <w:szCs w:val="24"/>
        </w:rPr>
        <w:t>Az Erzsébet Program keretében az idén nyáron Fonyódligeten kerül megrendezésre a 2x6 napos</w:t>
      </w:r>
    </w:p>
    <w:p w:rsidR="00F40312" w:rsidRDefault="00F40312" w:rsidP="002B763C">
      <w:pPr>
        <w:widowControl w:val="0"/>
        <w:jc w:val="center"/>
        <w:rPr>
          <w:rFonts w:ascii="Georgia" w:hAnsi="Georgia"/>
          <w:b/>
          <w:bCs/>
          <w:sz w:val="8"/>
          <w:szCs w:val="8"/>
        </w:rPr>
      </w:pPr>
      <w:r>
        <w:rPr>
          <w:rFonts w:ascii="Georgia" w:hAnsi="Georgia"/>
          <w:b/>
          <w:bCs/>
          <w:sz w:val="8"/>
          <w:szCs w:val="8"/>
        </w:rPr>
        <w:t> </w:t>
      </w:r>
    </w:p>
    <w:p w:rsidR="00F40312" w:rsidRDefault="00F40312" w:rsidP="002B763C">
      <w:pPr>
        <w:widowControl w:val="0"/>
        <w:jc w:val="center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sz w:val="36"/>
          <w:szCs w:val="36"/>
        </w:rPr>
        <w:t>Pontyvelem Horgásztábor</w:t>
      </w:r>
    </w:p>
    <w:p w:rsidR="00F40312" w:rsidRDefault="00F40312" w:rsidP="002B763C">
      <w:pPr>
        <w:widowControl w:val="0"/>
        <w:jc w:val="center"/>
        <w:rPr>
          <w:rFonts w:ascii="Georgia" w:hAnsi="Georgia"/>
          <w:sz w:val="8"/>
          <w:szCs w:val="8"/>
        </w:rPr>
      </w:pPr>
      <w:r>
        <w:rPr>
          <w:rFonts w:ascii="Georgia" w:hAnsi="Georgia"/>
          <w:sz w:val="8"/>
          <w:szCs w:val="8"/>
        </w:rPr>
        <w:t> </w:t>
      </w:r>
    </w:p>
    <w:p w:rsidR="00F40312" w:rsidRDefault="00F40312" w:rsidP="002B763C">
      <w:pPr>
        <w:widowControl w:val="0"/>
        <w:jc w:val="center"/>
        <w:rPr>
          <w:rFonts w:ascii="Georgia" w:hAnsi="Georgia"/>
          <w:b/>
          <w:bCs/>
          <w:i/>
          <w:iCs/>
          <w:sz w:val="24"/>
          <w:szCs w:val="24"/>
        </w:rPr>
      </w:pPr>
      <w:r>
        <w:rPr>
          <w:rFonts w:ascii="Georgia" w:hAnsi="Georgia"/>
          <w:b/>
          <w:bCs/>
          <w:i/>
          <w:iCs/>
          <w:sz w:val="24"/>
          <w:szCs w:val="24"/>
        </w:rPr>
        <w:t>(A két tábor 2014. július 06.-11. és 2014. július.13.-18. között kerül lebonyolításra)</w:t>
      </w:r>
    </w:p>
    <w:p w:rsidR="00F40312" w:rsidRPr="002B763C" w:rsidRDefault="00F40312" w:rsidP="002B763C">
      <w:pPr>
        <w:widowControl w:val="0"/>
        <w:jc w:val="center"/>
        <w:rPr>
          <w:rFonts w:ascii="Georgia" w:hAnsi="Georgia"/>
          <w:sz w:val="12"/>
          <w:szCs w:val="12"/>
        </w:rPr>
      </w:pPr>
      <w:r w:rsidRPr="002B763C">
        <w:rPr>
          <w:rFonts w:ascii="Georgia" w:hAnsi="Georgia"/>
          <w:sz w:val="12"/>
          <w:szCs w:val="12"/>
        </w:rPr>
        <w:t> </w:t>
      </w:r>
    </w:p>
    <w:p w:rsidR="00F40312" w:rsidRDefault="00F40312" w:rsidP="002B763C">
      <w:pPr>
        <w:widowControl w:val="0"/>
        <w:jc w:val="center"/>
        <w:rPr>
          <w:rFonts w:ascii="Arial" w:hAnsi="Arial" w:cs="Arial"/>
          <w:color w:val="222222"/>
          <w:sz w:val="24"/>
          <w:szCs w:val="24"/>
        </w:rPr>
      </w:pPr>
      <w:r>
        <w:rPr>
          <w:rFonts w:ascii="Georgia" w:hAnsi="Georgia"/>
          <w:sz w:val="24"/>
          <w:szCs w:val="24"/>
        </w:rPr>
        <w:t>Összesen 60 gyermek (2x30 fő) vehet részt a horgász szaktáborokban.</w:t>
      </w:r>
    </w:p>
    <w:p w:rsidR="00F40312" w:rsidRDefault="00F40312" w:rsidP="002B763C">
      <w:pPr>
        <w:widowControl w:val="0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A tematikus programban rengeteg közös játék, szerelékek készítés, elméleti és gyakorlati ismeretek elsajátítása, halismeret, folyó- és állóvizek védelme, neves vendégek, sportversenyek és persze horgászás várja a 10-15 év közötti érdeklődőket!</w:t>
      </w:r>
    </w:p>
    <w:p w:rsidR="00F40312" w:rsidRPr="002B763C" w:rsidRDefault="00F40312" w:rsidP="002B763C">
      <w:pPr>
        <w:jc w:val="both"/>
        <w:rPr>
          <w:rFonts w:ascii="Arial" w:hAnsi="Arial" w:cs="Arial"/>
          <w:color w:val="222222"/>
          <w:sz w:val="12"/>
          <w:szCs w:val="12"/>
        </w:rPr>
      </w:pPr>
      <w:r w:rsidRPr="002B763C">
        <w:rPr>
          <w:rFonts w:ascii="Arial" w:hAnsi="Arial" w:cs="Arial"/>
          <w:color w:val="222222"/>
          <w:sz w:val="12"/>
          <w:szCs w:val="12"/>
        </w:rPr>
        <w:t> </w:t>
      </w:r>
    </w:p>
    <w:p w:rsidR="00F40312" w:rsidRDefault="00F40312" w:rsidP="002B763C">
      <w:pPr>
        <w:widowControl w:val="0"/>
        <w:jc w:val="center"/>
        <w:rPr>
          <w:rFonts w:ascii="Arial" w:hAnsi="Arial" w:cs="Arial"/>
          <w:b/>
          <w:bCs/>
          <w:color w:val="222222"/>
          <w:sz w:val="32"/>
          <w:szCs w:val="32"/>
        </w:rPr>
      </w:pPr>
      <w:r>
        <w:rPr>
          <w:rFonts w:ascii="Georgia" w:hAnsi="Georgia"/>
          <w:b/>
          <w:bCs/>
          <w:sz w:val="32"/>
          <w:szCs w:val="32"/>
        </w:rPr>
        <w:t>Napi ötszöri étkezés és színvonalas táborhely biztosított!</w:t>
      </w:r>
    </w:p>
    <w:p w:rsidR="00F40312" w:rsidRPr="002B763C" w:rsidRDefault="00F40312" w:rsidP="002B763C">
      <w:pPr>
        <w:jc w:val="both"/>
        <w:rPr>
          <w:rFonts w:ascii="Arial" w:hAnsi="Arial" w:cs="Arial"/>
          <w:color w:val="222222"/>
          <w:sz w:val="12"/>
          <w:szCs w:val="12"/>
        </w:rPr>
      </w:pPr>
      <w:r w:rsidRPr="002B763C">
        <w:rPr>
          <w:rFonts w:ascii="Arial" w:hAnsi="Arial" w:cs="Arial"/>
          <w:color w:val="222222"/>
          <w:sz w:val="12"/>
          <w:szCs w:val="12"/>
        </w:rPr>
        <w:t> </w:t>
      </w:r>
    </w:p>
    <w:p w:rsidR="00F40312" w:rsidRDefault="00F40312" w:rsidP="002B763C">
      <w:pPr>
        <w:widowControl w:val="0"/>
        <w:jc w:val="center"/>
        <w:rPr>
          <w:rFonts w:ascii="Arial" w:hAnsi="Arial" w:cs="Arial"/>
          <w:color w:val="222222"/>
          <w:sz w:val="24"/>
          <w:szCs w:val="24"/>
        </w:rPr>
      </w:pPr>
      <w:r>
        <w:rPr>
          <w:rFonts w:ascii="Georgia" w:hAnsi="Georgia"/>
          <w:b/>
          <w:bCs/>
          <w:i/>
          <w:iCs/>
          <w:sz w:val="24"/>
          <w:szCs w:val="24"/>
        </w:rPr>
        <w:t xml:space="preserve">Részvételi díj: </w:t>
      </w:r>
      <w:r>
        <w:rPr>
          <w:rFonts w:ascii="Georgia" w:hAnsi="Georgia"/>
          <w:sz w:val="24"/>
          <w:szCs w:val="24"/>
        </w:rPr>
        <w:t xml:space="preserve">A részvételi díj: </w:t>
      </w:r>
      <w:r>
        <w:rPr>
          <w:rFonts w:ascii="Georgia" w:hAnsi="Georgia"/>
          <w:b/>
          <w:bCs/>
          <w:sz w:val="24"/>
          <w:szCs w:val="24"/>
        </w:rPr>
        <w:t xml:space="preserve">2 000 Ft azaz kettőezer Forint/fő/tábor, </w:t>
      </w:r>
      <w:r>
        <w:rPr>
          <w:rFonts w:ascii="Georgia" w:hAnsi="Georgia"/>
          <w:b/>
          <w:bCs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t xml:space="preserve">(ha a pályázó gyermek családjában az egy főre jutó havi jövedelem meghaladja </w:t>
      </w:r>
      <w:r>
        <w:rPr>
          <w:rFonts w:ascii="Georgia" w:hAnsi="Georgia"/>
          <w:sz w:val="24"/>
          <w:szCs w:val="24"/>
        </w:rPr>
        <w:br/>
        <w:t>a mindenkori minimálbér (nettó 101.500 Ft) összegét, akkor: 10 000 Ft)</w:t>
      </w:r>
    </w:p>
    <w:p w:rsidR="00F40312" w:rsidRDefault="00F40312" w:rsidP="002B763C">
      <w:pPr>
        <w:widowControl w:val="0"/>
        <w:jc w:val="center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Alapfokú közoktatási intézmények és horgász szakegyesületek pályázhatnak. </w:t>
      </w:r>
      <w:r>
        <w:rPr>
          <w:rFonts w:ascii="Georgia" w:hAnsi="Georgia"/>
          <w:sz w:val="24"/>
          <w:szCs w:val="24"/>
        </w:rPr>
        <w:br/>
        <w:t>A jelentkezéseket érkezési sorrendben fogadják be. Jelentkezni 10 gyermekből és 1 felnőtt kísérőből álló csoporttal lehet. Jelentkezési határidő 2014. március 20.</w:t>
      </w:r>
    </w:p>
    <w:p w:rsidR="00F40312" w:rsidRDefault="00F40312" w:rsidP="002B763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 </w:t>
      </w:r>
    </w:p>
    <w:p w:rsidR="00F40312" w:rsidRDefault="00F40312" w:rsidP="002B763C">
      <w:pPr>
        <w:widowControl w:val="0"/>
        <w:jc w:val="center"/>
        <w:rPr>
          <w:rFonts w:ascii="Georgia" w:hAnsi="Georgia"/>
          <w:b/>
          <w:bCs/>
          <w:color w:val="000000"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Információk és jelentkezés a </w:t>
      </w:r>
    </w:p>
    <w:p w:rsidR="00F40312" w:rsidRDefault="00F40312" w:rsidP="002B763C">
      <w:pPr>
        <w:widowControl w:val="0"/>
        <w:jc w:val="center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sz w:val="24"/>
          <w:szCs w:val="24"/>
        </w:rPr>
        <w:br/>
      </w:r>
      <w:r>
        <w:rPr>
          <w:rFonts w:ascii="Georgia" w:hAnsi="Georgia"/>
          <w:b/>
          <w:bCs/>
          <w:sz w:val="36"/>
          <w:szCs w:val="36"/>
        </w:rPr>
        <w:t xml:space="preserve">https://palyazat.erzsebetprogram.hu </w:t>
      </w:r>
      <w:r>
        <w:rPr>
          <w:rFonts w:ascii="Georgia" w:hAnsi="Georgia"/>
          <w:b/>
          <w:bCs/>
          <w:sz w:val="24"/>
          <w:szCs w:val="24"/>
        </w:rPr>
        <w:t>oldalon keresztül.</w:t>
      </w:r>
    </w:p>
    <w:p w:rsidR="00F40312" w:rsidRPr="002B763C" w:rsidRDefault="00F40312" w:rsidP="002B763C">
      <w:pPr>
        <w:rPr>
          <w:rFonts w:ascii="Arial" w:hAnsi="Arial" w:cs="Arial"/>
          <w:color w:val="222222"/>
          <w:sz w:val="12"/>
          <w:szCs w:val="12"/>
        </w:rPr>
      </w:pPr>
      <w:r w:rsidRPr="002B763C">
        <w:rPr>
          <w:rFonts w:ascii="Arial" w:hAnsi="Arial" w:cs="Arial"/>
          <w:color w:val="222222"/>
          <w:sz w:val="12"/>
          <w:szCs w:val="12"/>
        </w:rPr>
        <w:t> </w:t>
      </w:r>
    </w:p>
    <w:p w:rsidR="00F40312" w:rsidRDefault="00F40312" w:rsidP="002B763C">
      <w:pPr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Georgia" w:hAnsi="Georgia"/>
          <w:b/>
          <w:bCs/>
          <w:sz w:val="24"/>
          <w:szCs w:val="24"/>
        </w:rPr>
        <w:t>Találkozzunk Fonyódligeten, a Pontyvelem Horgásztáborban!</w:t>
      </w:r>
    </w:p>
    <w:sectPr w:rsidR="00F40312" w:rsidSect="002B76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193B"/>
    <w:rsid w:val="00194EFF"/>
    <w:rsid w:val="002B763C"/>
    <w:rsid w:val="00463B5B"/>
    <w:rsid w:val="0046654D"/>
    <w:rsid w:val="005113CF"/>
    <w:rsid w:val="00540766"/>
    <w:rsid w:val="005A44EE"/>
    <w:rsid w:val="005A4CA0"/>
    <w:rsid w:val="005E4BF3"/>
    <w:rsid w:val="00783E91"/>
    <w:rsid w:val="007D3192"/>
    <w:rsid w:val="007F70AC"/>
    <w:rsid w:val="009B193B"/>
    <w:rsid w:val="00A92CBF"/>
    <w:rsid w:val="00B7328C"/>
    <w:rsid w:val="00B76615"/>
    <w:rsid w:val="00D00DC2"/>
    <w:rsid w:val="00D72CDB"/>
    <w:rsid w:val="00DD17EB"/>
    <w:rsid w:val="00F40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E9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54076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29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151</Words>
  <Characters>1044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Erzsébet Program keretében az idén nyáron Fonyódligeten kerül megrendezésre a 2x6 napos</dc:title>
  <dc:subject/>
  <dc:creator>E</dc:creator>
  <cp:keywords/>
  <dc:description/>
  <cp:lastModifiedBy>OEP</cp:lastModifiedBy>
  <cp:revision>2</cp:revision>
  <dcterms:created xsi:type="dcterms:W3CDTF">2014-02-25T11:06:00Z</dcterms:created>
  <dcterms:modified xsi:type="dcterms:W3CDTF">2014-02-25T11:06:00Z</dcterms:modified>
</cp:coreProperties>
</file>